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858"/>
        <w:gridCol w:w="1283"/>
        <w:gridCol w:w="134"/>
        <w:gridCol w:w="709"/>
        <w:gridCol w:w="567"/>
        <w:gridCol w:w="567"/>
        <w:gridCol w:w="709"/>
        <w:gridCol w:w="1417"/>
      </w:tblGrid>
      <w:tr w:rsidR="00F67E90" w:rsidRPr="00F67E90" w:rsidTr="00F67E90">
        <w:trPr>
          <w:trHeight w:val="245"/>
        </w:trPr>
        <w:tc>
          <w:tcPr>
            <w:tcW w:w="5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41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67E90">
              <w:rPr>
                <w:rFonts w:ascii="Arial" w:hAnsi="Arial" w:cs="Arial"/>
                <w:color w:val="000000"/>
                <w:sz w:val="20"/>
                <w:lang w:eastAsia="en-US"/>
              </w:rPr>
              <w:t>Приложение №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5</w:t>
            </w:r>
          </w:p>
        </w:tc>
      </w:tr>
      <w:tr w:rsidR="00F67E90" w:rsidRPr="00F67E90" w:rsidTr="00F67E90">
        <w:trPr>
          <w:trHeight w:val="245"/>
        </w:trPr>
        <w:tc>
          <w:tcPr>
            <w:tcW w:w="5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41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67E90"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к решению 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Совета депутатов Булгаковского сельского поселения </w:t>
            </w:r>
            <w:r w:rsidRPr="00F67E90">
              <w:rPr>
                <w:rFonts w:ascii="Arial" w:hAnsi="Arial" w:cs="Arial"/>
                <w:color w:val="000000"/>
                <w:sz w:val="20"/>
                <w:lang w:eastAsia="en-US"/>
              </w:rPr>
              <w:t>Духовщинского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 района  Смоленской области</w:t>
            </w:r>
          </w:p>
        </w:tc>
      </w:tr>
      <w:tr w:rsidR="00F67E90" w:rsidRPr="00F67E90" w:rsidTr="00F67E90">
        <w:trPr>
          <w:trHeight w:val="245"/>
        </w:trPr>
        <w:tc>
          <w:tcPr>
            <w:tcW w:w="5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41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1F50C2" w:rsidP="001F50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F67E90">
              <w:rPr>
                <w:rFonts w:ascii="Arial" w:hAnsi="Arial" w:cs="Arial"/>
                <w:color w:val="000000"/>
                <w:sz w:val="20"/>
                <w:lang w:eastAsia="en-US"/>
              </w:rPr>
              <w:t>О</w:t>
            </w:r>
            <w:r w:rsidR="00F67E90" w:rsidRPr="00F67E90">
              <w:rPr>
                <w:rFonts w:ascii="Arial" w:hAnsi="Arial" w:cs="Arial"/>
                <w:color w:val="000000"/>
                <w:sz w:val="20"/>
                <w:lang w:eastAsia="en-US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22.03.2019г</w:t>
            </w:r>
            <w:r w:rsidR="00F67E90" w:rsidRPr="00F67E90">
              <w:rPr>
                <w:rFonts w:ascii="Arial" w:hAnsi="Arial" w:cs="Arial"/>
                <w:color w:val="000000"/>
                <w:sz w:val="20"/>
                <w:lang w:eastAsia="en-US"/>
              </w:rPr>
              <w:t xml:space="preserve"> №</w:t>
            </w: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3</w:t>
            </w:r>
          </w:p>
        </w:tc>
      </w:tr>
      <w:tr w:rsidR="00F67E90" w:rsidRPr="00F67E90" w:rsidTr="00F67E90">
        <w:trPr>
          <w:trHeight w:val="1164"/>
        </w:trPr>
        <w:tc>
          <w:tcPr>
            <w:tcW w:w="92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муниципальным программам и </w:t>
            </w:r>
            <w:proofErr w:type="spellStart"/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непрограммным</w:t>
            </w:r>
            <w:proofErr w:type="spellEnd"/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направлениям деятельности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бюджета</w:t>
            </w: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муниципального образования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Булгаковского сельского поселения </w:t>
            </w: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Духовщинск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ого</w:t>
            </w: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а</w:t>
            </w: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Смоленской области</w:t>
            </w:r>
          </w:p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на 2019 год</w:t>
            </w:r>
          </w:p>
        </w:tc>
      </w:tr>
      <w:tr w:rsidR="00F67E90" w:rsidRPr="00F67E90" w:rsidTr="00F67E90">
        <w:trPr>
          <w:trHeight w:val="245"/>
        </w:trPr>
        <w:tc>
          <w:tcPr>
            <w:tcW w:w="9244" w:type="dxa"/>
            <w:gridSpan w:val="8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(рублей)</w:t>
            </w:r>
          </w:p>
        </w:tc>
      </w:tr>
      <w:tr w:rsidR="00F67E90" w:rsidRPr="00F67E90" w:rsidTr="00F67E90">
        <w:trPr>
          <w:trHeight w:val="30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Целевая статья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Раздел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Подраздел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Вид расходов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Сумма</w:t>
            </w:r>
          </w:p>
        </w:tc>
      </w:tr>
      <w:tr w:rsidR="00F67E90" w:rsidRPr="00F67E90" w:rsidTr="00F67E90">
        <w:trPr>
          <w:trHeight w:val="70"/>
        </w:trPr>
        <w:tc>
          <w:tcPr>
            <w:tcW w:w="38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Муниципальная программа "Создание условий для эффективного управления в </w:t>
            </w:r>
            <w:proofErr w:type="spellStart"/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Булгаковском</w:t>
            </w:r>
            <w:proofErr w:type="spellEnd"/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сельском поселении Духовщинского района Смоленской области 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2 347 700,00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"Обеспечение деятельности Администрации Булгаковского сельского поселения 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администраций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1 728 078,00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1 430 700,00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296 378,00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21 1 01 00140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"Обеспечение мероприятий по другим общегосударственным вопросам"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 Другие общегосударственные вопросы"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по обеспечению мероприятий по другим общегосударственным вопросам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Другие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86 500,00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21 2 01 22110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"Развитие и содержание жилищного хозяйства в </w:t>
            </w:r>
            <w:proofErr w:type="spellStart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сельском поселении"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жилищного хозяйства"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Обеспечение мероприятий в области жилищного хозяйства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          ЖИЛИЩНО-КОММУНАЛЬНОЕ ХОЗЯЙСТВО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Жилищное хозяйство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21 3 01 22170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3 600,00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"Развитие и содержание коммунального хозяйства в </w:t>
            </w:r>
            <w:proofErr w:type="spellStart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сельском поселении"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коммунального хозяйства"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Обеспечение мероприятий в области коммунального хозяйства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ЖИЛИЩНО-КОММУНАЛЬНОЕ ХОЗЯЙСТВО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Коммунальное хозяйство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21 4 01 22120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201 602,00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"Благоустройство территорий Булгаковского сельского поселения"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 "Содержание и обслуживание уличного освещения" на территории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по содержанию и обслуживанию уличного освещения на территории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ЖИЛИЩНО-КОММУНАЛЬНОЕ ХОЗЯЙСТВО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Благоустройство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21 5 01 22130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202 920,00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Подпрограмма "Пенсионное </w:t>
            </w: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обеспечение лиц</w:t>
            </w:r>
            <w:proofErr w:type="gramStart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.</w:t>
            </w:r>
            <w:proofErr w:type="gramEnd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з</w:t>
            </w:r>
            <w:proofErr w:type="gramEnd"/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амещавших муниципальные должности и должности муниципальной службы (муниципальные должности  муниципальной службы)"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21 6 00 00000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    Основное мероприятие "Оказание мер социальной поддержки отдельным категориям граждан"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пенсионное обеспечение лиц, замещавших муниципальные должности и должности муниципальной службы (муниципальные должности  муниципальной службы) в </w:t>
            </w:r>
            <w:proofErr w:type="spellStart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сельском поселении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СОЦИАЛЬНАЯ ПОЛИТИКА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Пенсионное обеспечение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21 6 01 72160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125 000,00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Муниципальная программа "Ремонт улично-дорожной сети Булгаковского сельского поселения" на 2019-2021 годы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Основное мероприятие (вне подпрограмм)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   Основное мероприятие</w:t>
            </w:r>
            <w:proofErr w:type="gramStart"/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>"С</w:t>
            </w:r>
            <w:proofErr w:type="gramEnd"/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одержание и ремонт </w:t>
            </w:r>
            <w:proofErr w:type="spellStart"/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>улично</w:t>
            </w:r>
            <w:proofErr w:type="spellEnd"/>
            <w:r w:rsidRPr="00F67E90">
              <w:rPr>
                <w:rFonts w:cs="Times New Roman"/>
                <w:b/>
                <w:bCs/>
                <w:color w:val="000000"/>
                <w:sz w:val="22"/>
                <w:szCs w:val="22"/>
                <w:lang w:eastAsia="en-US"/>
              </w:rPr>
              <w:t>- дорожной сети"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Мероприятия по ремонту и содержанию </w:t>
            </w:r>
            <w:proofErr w:type="spellStart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уличн</w:t>
            </w:r>
            <w:proofErr w:type="gramStart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о</w:t>
            </w:r>
            <w:proofErr w:type="spellEnd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-</w:t>
            </w:r>
            <w:proofErr w:type="gramEnd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дорожной сети за счет дорожного фонда в </w:t>
            </w:r>
            <w:proofErr w:type="spellStart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сельском поселении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НАЦИОНАЛЬНАЯ ЭКОНОМИКА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Дорожное хозяйство (дорожные фонды)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22 Я 01 22180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1 612 088,00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Обеспечение деятельности законодательного органа власти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71 0 00 00140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36 000,00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Обеспечение  деятельности высшего должностного лица  муниципального образования 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72 0 00 00140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464 500,00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Обеспечение деятельности исполнительных органов местных администраций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73 0 00 00000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Организация и проведение выборов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</w:t>
            </w: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lastRenderedPageBreak/>
              <w:t>73 0 00 11010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Обеспечение проведения выборов и референдумов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Специальные расходы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73 0 00 11010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142 966,00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</w:t>
            </w:r>
            <w:proofErr w:type="spellEnd"/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расходы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Переданные полномочия по казначейскому исполнению бюджета из бюджета муниципального образования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Передача полномочий контрольно-ревизионной комиссии из бюджета муниципального образования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17 300,00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Передача полномочий по муниципальному жилищному контролю в </w:t>
            </w:r>
            <w:proofErr w:type="spellStart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Булгаковском</w:t>
            </w:r>
            <w:proofErr w:type="spellEnd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сельском поселении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Другие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 0 00 П0040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Резервный фонд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Расходы за счет резервного фонда Администрации   муниципального образования Булгаковского сельского поселения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Резервные фонды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Резервные средства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82 0 00 28880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10 000,00</w:t>
            </w:r>
          </w:p>
        </w:tc>
      </w:tr>
      <w:tr w:rsidR="00F67E90" w:rsidRPr="00F67E90" w:rsidTr="00F67E90">
        <w:trPr>
          <w:trHeight w:val="230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Непрограммные</w:t>
            </w:r>
            <w:proofErr w:type="spellEnd"/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расходы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2E15E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  <w:lang w:eastAsia="en-US"/>
              </w:rPr>
            </w:pP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     Осуществление первичного воинского учета на территории Булгаковского сельского поселениях</w:t>
            </w:r>
            <w:proofErr w:type="gramStart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 xml:space="preserve"> где отсутствуют в</w:t>
            </w:r>
            <w:r w:rsidR="002E15E0">
              <w:rPr>
                <w:rFonts w:cs="Times New Roman"/>
                <w:color w:val="000000"/>
                <w:sz w:val="22"/>
                <w:szCs w:val="22"/>
                <w:lang w:eastAsia="en-US"/>
              </w:rPr>
              <w:t>о</w:t>
            </w:r>
            <w:r w:rsidRPr="00F67E90">
              <w:rPr>
                <w:rFonts w:cs="Times New Roman"/>
                <w:color w:val="000000"/>
                <w:sz w:val="22"/>
                <w:szCs w:val="22"/>
                <w:lang w:eastAsia="en-US"/>
              </w:rPr>
              <w:t>енные комиссариаты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НАЦИОНАЛЬНАЯ ОБОРОНА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F67E90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Мобилизационная и вневойсковая подготовка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53 800,00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32 336,00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i/>
                <w:iCs/>
                <w:color w:val="000000"/>
                <w:sz w:val="20"/>
                <w:lang w:eastAsia="en-US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92 0 00 51180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935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color w:val="000000"/>
                <w:sz w:val="20"/>
                <w:lang w:eastAsia="en-US"/>
              </w:rPr>
              <w:t>21 464,00</w:t>
            </w:r>
          </w:p>
        </w:tc>
      </w:tr>
      <w:tr w:rsidR="00F67E90" w:rsidRPr="00F67E90" w:rsidTr="00F67E90">
        <w:trPr>
          <w:trHeight w:val="245"/>
        </w:trPr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90" w:rsidRPr="00F67E90" w:rsidRDefault="00F67E90" w:rsidP="00F67E90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</w:pPr>
            <w:r w:rsidRPr="00F67E90">
              <w:rPr>
                <w:rFonts w:cs="Times New Roman"/>
                <w:b/>
                <w:bCs/>
                <w:color w:val="000000"/>
                <w:sz w:val="20"/>
                <w:lang w:eastAsia="en-US"/>
              </w:rPr>
              <w:t>4 687 354,00</w:t>
            </w:r>
          </w:p>
        </w:tc>
      </w:tr>
    </w:tbl>
    <w:p w:rsidR="00DC52D1" w:rsidRDefault="00DC52D1"/>
    <w:sectPr w:rsidR="00DC52D1" w:rsidSect="00F67E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9BC" w:rsidRDefault="00E509BC" w:rsidP="00844092">
      <w:r>
        <w:separator/>
      </w:r>
    </w:p>
  </w:endnote>
  <w:endnote w:type="continuationSeparator" w:id="0">
    <w:p w:rsidR="00E509BC" w:rsidRDefault="00E509BC" w:rsidP="00844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9BC" w:rsidRDefault="00E509BC" w:rsidP="00844092">
      <w:r>
        <w:separator/>
      </w:r>
    </w:p>
  </w:footnote>
  <w:footnote w:type="continuationSeparator" w:id="0">
    <w:p w:rsidR="00E509BC" w:rsidRDefault="00E509BC" w:rsidP="008440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E90"/>
    <w:rsid w:val="00184C2C"/>
    <w:rsid w:val="001F50C2"/>
    <w:rsid w:val="002E15E0"/>
    <w:rsid w:val="00844092"/>
    <w:rsid w:val="00865E80"/>
    <w:rsid w:val="00DC52D1"/>
    <w:rsid w:val="00E509BC"/>
    <w:rsid w:val="00E6664F"/>
    <w:rsid w:val="00EC251B"/>
    <w:rsid w:val="00F6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2C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4C2C"/>
    <w:pPr>
      <w:keepNext/>
      <w:jc w:val="center"/>
      <w:outlineLvl w:val="0"/>
    </w:pPr>
    <w:rPr>
      <w:rFonts w:eastAsia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184C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440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4092"/>
    <w:rPr>
      <w:rFonts w:ascii="Times New Roman" w:hAnsi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440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4092"/>
    <w:rPr>
      <w:rFonts w:ascii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2019-03-18T12:07:00Z</dcterms:created>
  <dcterms:modified xsi:type="dcterms:W3CDTF">2019-03-21T12:33:00Z</dcterms:modified>
</cp:coreProperties>
</file>